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ГОСУДАРСТВЕННЫЙ</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252245800563924580100100170150000244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г Сосновоборск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КАЗЕННОЕ УЧРЕЖДЕНИЕ ЗДРАВООХРАНЕНИЯ ''КРАСНОЯРСКИЙ КРАЕВОЙ СПЕЦИАЛИЗИРОВАННЫЙ ДОМ РЕБЕНКА№5''</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средства краевого</w:t>
      </w:r>
      <w:r w:rsidRPr="00365E56">
        <w:rPr>
          <w:rFonts w:ascii="Times New Roman" w:hAnsi="Times New Roman" w:cs="Times New Roman"/>
          <w:color w:val="000000" w:themeColor="text1"/>
          <w:sz w:val="22"/>
          <w:szCs w:val="22"/>
        </w:rPr>
        <w:t xml:space="preserve"> бюджета</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 xml:space="preserve">г. </w:t>
      </w:r>
      <w:r w:rsidRPr="00365E56">
        <w:rPr>
          <w:rFonts w:ascii="Times New Roman" w:hAnsi="Times New Roman" w:cs="Times New Roman"/>
          <w:sz w:val="22"/>
          <w:szCs w:val="22"/>
        </w:rPr>
        <w:t>Сосновоборск, ул. Юности, 15</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01.01.2026г. по</w:t>
      </w:r>
      <w:r w:rsidRPr="00365E56">
        <w:rPr>
          <w:rFonts w:ascii="Times New Roman" w:hAnsi="Times New Roman" w:cs="Times New Roman"/>
          <w:sz w:val="22"/>
          <w:szCs w:val="22"/>
        </w:rPr>
        <w:t xml:space="preserve"> 31.12.2026г.</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по заявкам Заказчика</w:t>
      </w:r>
      <w:r w:rsidRPr="00365E56">
        <w:rPr>
          <w:rFonts w:ascii="Times New Roman" w:hAnsi="Times New Roman" w:cs="Times New Roman"/>
          <w:sz w:val="22"/>
          <w:szCs w:val="22"/>
        </w:rPr>
        <w:t>, ежемесячно. Время поставки с 08:00 до 16:00 часов (обеденный перерыв с 12:00-13:00ч), выходной: суббота, воскресенье</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2458005639</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245801001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04733000001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05192024950</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03222643040000001900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КАЗЕННОЕ УЧРЕЖДЕНИЕ ЗДРАВООХРАНЕНИЯ ''КРАСНОЯРСКИЙ КРАЕВОЙ СПЕЦИАЛИЗИРОВАННЫЙ ДОМ РЕБЕНКА№5''</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662501, Красноярский край, Сосновоборск г, Юности, Юности ул, Д.15</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8-39131-20040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kksdr-5@mail</w:t>
            </w:r>
            <w:r w:rsidRPr="00365E56">
              <w:rPr>
                <w:rFonts w:ascii="Times New Roman" w:hAnsi="Times New Roman" w:cs="Times New Roman"/>
                <w:color w:val="000000" w:themeColor="text1"/>
                <w:sz w:val="22"/>
                <w:szCs w:val="22"/>
              </w:rPr>
              <w:t>.ru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2458005639</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245801001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1022400560709</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36142678</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04733000001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03222643040000001900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